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013C2" w:rsidRPr="00F013C2" w:rsidP="002A17C9">
      <w:pPr>
        <w:shd w:val="clear" w:color="auto" w:fill="FFFFFF"/>
        <w:spacing w:before="100" w:beforeAutospacing="1" w:after="100" w:afterAutospacing="1" w:line="240" w:lineRule="auto"/>
        <w:ind w:left="283"/>
        <w:jc w:val="right"/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</w:pPr>
      <w:r w:rsidRPr="00F013C2"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  <w:t>Дело № 2-</w:t>
      </w:r>
      <w:r w:rsidR="0062408A"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  <w:t>1107</w:t>
      </w:r>
      <w:r w:rsidR="001A5245"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  <w:t>-0602/2026</w:t>
      </w:r>
      <w:r w:rsidRPr="00F013C2"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  <w:t xml:space="preserve">                                                                                                     </w:t>
      </w:r>
    </w:p>
    <w:p w:rsidR="00F013C2" w:rsidRPr="00F013C2" w:rsidP="002A17C9">
      <w:pPr>
        <w:pStyle w:val="BodyText"/>
        <w:ind w:left="283" w:right="-30"/>
        <w:jc w:val="center"/>
        <w:rPr>
          <w:b/>
          <w:i w:val="0"/>
          <w:sz w:val="28"/>
          <w:szCs w:val="28"/>
        </w:rPr>
      </w:pPr>
      <w:r w:rsidRPr="00F013C2">
        <w:rPr>
          <w:b/>
          <w:i w:val="0"/>
          <w:sz w:val="28"/>
          <w:szCs w:val="28"/>
        </w:rPr>
        <w:t>РЕШЕНИЕ</w:t>
      </w:r>
    </w:p>
    <w:p w:rsidR="00F013C2" w:rsidRPr="00F013C2" w:rsidP="002A17C9">
      <w:pPr>
        <w:pStyle w:val="BodyText"/>
        <w:tabs>
          <w:tab w:val="left" w:pos="1225"/>
          <w:tab w:val="center" w:pos="5248"/>
        </w:tabs>
        <w:ind w:left="283" w:right="-30"/>
        <w:jc w:val="left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ab/>
      </w:r>
      <w:r>
        <w:rPr>
          <w:i w:val="0"/>
          <w:sz w:val="28"/>
          <w:szCs w:val="28"/>
        </w:rPr>
        <w:tab/>
      </w:r>
      <w:r w:rsidRPr="00F013C2">
        <w:rPr>
          <w:i w:val="0"/>
          <w:sz w:val="28"/>
          <w:szCs w:val="28"/>
        </w:rPr>
        <w:t>Именем Российской Федерации</w:t>
      </w:r>
    </w:p>
    <w:p w:rsidR="00F013C2" w:rsidRPr="00F013C2" w:rsidP="002A17C9">
      <w:pPr>
        <w:pStyle w:val="BodyText"/>
        <w:ind w:left="283" w:right="-30"/>
        <w:jc w:val="center"/>
        <w:rPr>
          <w:i w:val="0"/>
          <w:sz w:val="28"/>
          <w:szCs w:val="28"/>
        </w:rPr>
      </w:pPr>
      <w:r w:rsidRPr="00F013C2">
        <w:rPr>
          <w:i w:val="0"/>
          <w:sz w:val="28"/>
          <w:szCs w:val="28"/>
        </w:rPr>
        <w:t>(Резолютивная часть)</w:t>
      </w:r>
    </w:p>
    <w:p w:rsidR="00F013C2" w:rsidRPr="00F013C2" w:rsidP="002A17C9">
      <w:pPr>
        <w:pStyle w:val="BodyText"/>
        <w:ind w:left="283" w:right="-30"/>
        <w:rPr>
          <w:i w:val="0"/>
          <w:sz w:val="28"/>
          <w:szCs w:val="28"/>
        </w:rPr>
      </w:pPr>
      <w:r w:rsidRPr="00F013C2">
        <w:rPr>
          <w:i w:val="0"/>
          <w:sz w:val="28"/>
          <w:szCs w:val="28"/>
        </w:rPr>
        <w:t>пгт. Пойковский</w:t>
      </w:r>
      <w:r w:rsidR="00330F93">
        <w:rPr>
          <w:i w:val="0"/>
          <w:sz w:val="28"/>
          <w:szCs w:val="28"/>
        </w:rPr>
        <w:tab/>
      </w:r>
      <w:r w:rsidR="00330F93">
        <w:rPr>
          <w:i w:val="0"/>
          <w:sz w:val="28"/>
          <w:szCs w:val="28"/>
        </w:rPr>
        <w:tab/>
      </w:r>
      <w:r w:rsidR="00330F93">
        <w:rPr>
          <w:i w:val="0"/>
          <w:sz w:val="28"/>
          <w:szCs w:val="28"/>
        </w:rPr>
        <w:tab/>
      </w:r>
      <w:r w:rsidR="00330F93">
        <w:rPr>
          <w:i w:val="0"/>
          <w:sz w:val="28"/>
          <w:szCs w:val="28"/>
        </w:rPr>
        <w:tab/>
      </w:r>
      <w:r w:rsidR="00330F93">
        <w:rPr>
          <w:i w:val="0"/>
          <w:sz w:val="28"/>
          <w:szCs w:val="28"/>
        </w:rPr>
        <w:tab/>
      </w:r>
      <w:r w:rsidR="00F41B31">
        <w:rPr>
          <w:i w:val="0"/>
          <w:sz w:val="28"/>
          <w:szCs w:val="28"/>
        </w:rPr>
        <w:t xml:space="preserve">               </w:t>
      </w:r>
      <w:r w:rsidR="001846D3">
        <w:rPr>
          <w:i w:val="0"/>
          <w:sz w:val="28"/>
          <w:szCs w:val="28"/>
        </w:rPr>
        <w:t xml:space="preserve">             </w:t>
      </w:r>
      <w:r w:rsidR="001268C0">
        <w:rPr>
          <w:i w:val="0"/>
          <w:sz w:val="28"/>
          <w:szCs w:val="28"/>
        </w:rPr>
        <w:t xml:space="preserve">      </w:t>
      </w:r>
      <w:r w:rsidR="0062408A">
        <w:rPr>
          <w:i w:val="0"/>
          <w:sz w:val="28"/>
          <w:szCs w:val="28"/>
        </w:rPr>
        <w:t xml:space="preserve"> 01 июня</w:t>
      </w:r>
      <w:r w:rsidR="00A3451E">
        <w:rPr>
          <w:i w:val="0"/>
          <w:sz w:val="28"/>
          <w:szCs w:val="28"/>
        </w:rPr>
        <w:t xml:space="preserve"> </w:t>
      </w:r>
      <w:r w:rsidR="001A5245">
        <w:rPr>
          <w:i w:val="0"/>
          <w:sz w:val="28"/>
          <w:szCs w:val="28"/>
        </w:rPr>
        <w:t>2026</w:t>
      </w:r>
      <w:r w:rsidRPr="00F013C2">
        <w:rPr>
          <w:i w:val="0"/>
          <w:sz w:val="28"/>
          <w:szCs w:val="28"/>
        </w:rPr>
        <w:t xml:space="preserve"> года                                                                          </w:t>
      </w:r>
    </w:p>
    <w:p w:rsidR="00F013C2" w:rsidRPr="00F013C2" w:rsidP="002A17C9">
      <w:pPr>
        <w:pStyle w:val="BodyText"/>
        <w:ind w:left="283" w:right="-30" w:firstLine="720"/>
        <w:rPr>
          <w:i w:val="0"/>
          <w:sz w:val="28"/>
          <w:szCs w:val="28"/>
        </w:rPr>
      </w:pPr>
    </w:p>
    <w:p w:rsidR="00F013C2" w:rsidRPr="00F013C2" w:rsidP="002A17C9">
      <w:pPr>
        <w:pStyle w:val="BodyText"/>
        <w:ind w:left="283" w:right="-30" w:firstLine="720"/>
        <w:rPr>
          <w:i w:val="0"/>
          <w:sz w:val="28"/>
          <w:szCs w:val="28"/>
        </w:rPr>
      </w:pPr>
      <w:r w:rsidRPr="00F013C2">
        <w:rPr>
          <w:i w:val="0"/>
          <w:sz w:val="28"/>
          <w:szCs w:val="28"/>
        </w:rPr>
        <w:t>Мировой судья судебного участка № 7 Нефтеюганского судебного района Ханты-Мансийского ав</w:t>
      </w:r>
      <w:r w:rsidR="000D5FD9">
        <w:rPr>
          <w:i w:val="0"/>
          <w:sz w:val="28"/>
          <w:szCs w:val="28"/>
        </w:rPr>
        <w:t>тономного округа - Югры  Е.В. Кё</w:t>
      </w:r>
      <w:r w:rsidRPr="00F013C2">
        <w:rPr>
          <w:i w:val="0"/>
          <w:sz w:val="28"/>
          <w:szCs w:val="28"/>
        </w:rPr>
        <w:t xml:space="preserve">ся, </w:t>
      </w:r>
    </w:p>
    <w:p w:rsidR="00E3719A" w:rsidP="002A17C9">
      <w:pPr>
        <w:pStyle w:val="BodyText"/>
        <w:ind w:left="283" w:right="-30" w:firstLine="720"/>
        <w:rPr>
          <w:i w:val="0"/>
          <w:sz w:val="28"/>
          <w:szCs w:val="28"/>
        </w:rPr>
      </w:pPr>
      <w:r w:rsidRPr="00F013C2">
        <w:rPr>
          <w:i w:val="0"/>
          <w:sz w:val="28"/>
          <w:szCs w:val="28"/>
        </w:rPr>
        <w:t xml:space="preserve">при </w:t>
      </w:r>
      <w:r>
        <w:rPr>
          <w:i w:val="0"/>
          <w:sz w:val="28"/>
          <w:szCs w:val="28"/>
        </w:rPr>
        <w:t xml:space="preserve">секретаре </w:t>
      </w:r>
      <w:r w:rsidR="000D5FD9">
        <w:rPr>
          <w:i w:val="0"/>
          <w:sz w:val="28"/>
          <w:szCs w:val="28"/>
        </w:rPr>
        <w:t>Спицыной О.Н.,</w:t>
      </w:r>
    </w:p>
    <w:p w:rsidR="00EA75B6" w:rsidP="00EA75B6">
      <w:pPr>
        <w:pStyle w:val="BodyText"/>
        <w:ind w:left="283" w:right="-30" w:firstLine="720"/>
        <w:rPr>
          <w:i w:val="0"/>
          <w:sz w:val="28"/>
          <w:szCs w:val="28"/>
        </w:rPr>
      </w:pPr>
      <w:r w:rsidRPr="00F013C2">
        <w:rPr>
          <w:i w:val="0"/>
          <w:sz w:val="28"/>
          <w:szCs w:val="28"/>
        </w:rPr>
        <w:t>рассмотрев в открытом</w:t>
      </w:r>
      <w:r w:rsidRPr="00F013C2">
        <w:rPr>
          <w:i w:val="0"/>
          <w:sz w:val="28"/>
          <w:szCs w:val="28"/>
        </w:rPr>
        <w:t xml:space="preserve"> судебном заседании гражданское дело по иску </w:t>
      </w:r>
      <w:r w:rsidR="0062408A">
        <w:rPr>
          <w:i w:val="0"/>
          <w:sz w:val="28"/>
          <w:szCs w:val="28"/>
        </w:rPr>
        <w:t xml:space="preserve">ООО МКК «ДИНАР» к Радькову Антону Александровичу </w:t>
      </w:r>
      <w:r w:rsidRPr="004A065E" w:rsidR="004A065E">
        <w:rPr>
          <w:i w:val="0"/>
          <w:sz w:val="28"/>
          <w:szCs w:val="28"/>
        </w:rPr>
        <w:t>о взыскании задолженности по договору</w:t>
      </w:r>
      <w:r w:rsidR="0062408A">
        <w:rPr>
          <w:i w:val="0"/>
          <w:sz w:val="28"/>
          <w:szCs w:val="28"/>
        </w:rPr>
        <w:t xml:space="preserve"> займа</w:t>
      </w:r>
      <w:r w:rsidRPr="004A065E" w:rsidR="004A065E">
        <w:rPr>
          <w:i w:val="0"/>
          <w:sz w:val="28"/>
          <w:szCs w:val="28"/>
        </w:rPr>
        <w:t>, расходов по оплате государственной пошлины,</w:t>
      </w:r>
    </w:p>
    <w:p w:rsidR="00E12895" w:rsidP="00EA75B6">
      <w:pPr>
        <w:pStyle w:val="BodyText"/>
        <w:ind w:left="283" w:right="-30" w:firstLine="720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Руководствуясь ст.ст. 194-199 Гражданского процессуального кодекса РФ, ми</w:t>
      </w:r>
      <w:r>
        <w:rPr>
          <w:i w:val="0"/>
          <w:sz w:val="28"/>
          <w:szCs w:val="28"/>
        </w:rPr>
        <w:t>ровой судья</w:t>
      </w:r>
    </w:p>
    <w:p w:rsidR="00F013C2" w:rsidRPr="00F013C2" w:rsidP="002A17C9">
      <w:pPr>
        <w:pStyle w:val="BodyText"/>
        <w:ind w:left="283" w:right="-30"/>
        <w:jc w:val="center"/>
        <w:rPr>
          <w:i w:val="0"/>
          <w:sz w:val="28"/>
          <w:szCs w:val="28"/>
        </w:rPr>
      </w:pPr>
      <w:r w:rsidRPr="00F013C2">
        <w:rPr>
          <w:i w:val="0"/>
          <w:sz w:val="28"/>
          <w:szCs w:val="28"/>
        </w:rPr>
        <w:t>Р Е Ш И Л:</w:t>
      </w:r>
    </w:p>
    <w:p w:rsidR="00DC0653" w:rsidP="002A17C9">
      <w:pPr>
        <w:pStyle w:val="BodyText"/>
        <w:ind w:left="283" w:right="-30" w:firstLine="720"/>
        <w:rPr>
          <w:i w:val="0"/>
          <w:sz w:val="28"/>
          <w:szCs w:val="28"/>
        </w:rPr>
      </w:pPr>
    </w:p>
    <w:p w:rsidR="00EA75B6" w:rsidP="0062408A">
      <w:pPr>
        <w:pStyle w:val="BodyText"/>
        <w:ind w:left="283" w:right="-30" w:firstLine="720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В удовлетворении исковых требований</w:t>
      </w:r>
      <w:r w:rsidRPr="00F013C2">
        <w:rPr>
          <w:i w:val="0"/>
          <w:sz w:val="28"/>
          <w:szCs w:val="28"/>
        </w:rPr>
        <w:t xml:space="preserve"> </w:t>
      </w:r>
      <w:r w:rsidR="0062408A">
        <w:rPr>
          <w:i w:val="0"/>
          <w:sz w:val="28"/>
          <w:szCs w:val="28"/>
        </w:rPr>
        <w:t>ООО МКК «ДИНАР» (ИНН 9727079948, КПП 770801001) к Радькову Антону Александровичу (</w:t>
      </w:r>
      <w:r>
        <w:rPr>
          <w:i w:val="0"/>
          <w:sz w:val="28"/>
          <w:szCs w:val="28"/>
        </w:rPr>
        <w:t>*</w:t>
      </w:r>
      <w:r w:rsidR="0062408A">
        <w:rPr>
          <w:i w:val="0"/>
          <w:sz w:val="28"/>
          <w:szCs w:val="28"/>
        </w:rPr>
        <w:t xml:space="preserve"> года рождения, уроженца </w:t>
      </w:r>
      <w:r>
        <w:rPr>
          <w:i w:val="0"/>
          <w:sz w:val="28"/>
          <w:szCs w:val="28"/>
        </w:rPr>
        <w:t>*</w:t>
      </w:r>
      <w:r w:rsidR="0062408A">
        <w:rPr>
          <w:i w:val="0"/>
          <w:sz w:val="28"/>
          <w:szCs w:val="28"/>
        </w:rPr>
        <w:t xml:space="preserve">, паспорт </w:t>
      </w:r>
      <w:r>
        <w:rPr>
          <w:i w:val="0"/>
          <w:sz w:val="28"/>
          <w:szCs w:val="28"/>
        </w:rPr>
        <w:t>*</w:t>
      </w:r>
      <w:r w:rsidR="0062408A">
        <w:rPr>
          <w:i w:val="0"/>
          <w:sz w:val="28"/>
          <w:szCs w:val="28"/>
        </w:rPr>
        <w:t xml:space="preserve">.) </w:t>
      </w:r>
      <w:r w:rsidRPr="004A065E" w:rsidR="0062408A">
        <w:rPr>
          <w:i w:val="0"/>
          <w:sz w:val="28"/>
          <w:szCs w:val="28"/>
        </w:rPr>
        <w:t>о взыскании задолженности по договору</w:t>
      </w:r>
      <w:r w:rsidR="0062408A">
        <w:rPr>
          <w:i w:val="0"/>
          <w:sz w:val="28"/>
          <w:szCs w:val="28"/>
        </w:rPr>
        <w:t xml:space="preserve"> займа</w:t>
      </w:r>
      <w:r w:rsidR="00C07717">
        <w:rPr>
          <w:i w:val="0"/>
          <w:sz w:val="28"/>
          <w:szCs w:val="28"/>
        </w:rPr>
        <w:t xml:space="preserve"> № 30110370 от 13.04.2025 г. за период с 13.04.2025 г. по 10.12.2025 г. в размере 46 329 рублей 60 копеек – отказать в связи с добровольным удовлетворением ответчиком исковых требований до рассмотрения дела судом.</w:t>
      </w:r>
    </w:p>
    <w:p w:rsidR="00C07717" w:rsidP="00C07717">
      <w:pPr>
        <w:pStyle w:val="BodyText"/>
        <w:ind w:left="283" w:right="-30" w:firstLine="720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Взыскать с Радькова Антона Александровичу (*</w:t>
      </w:r>
      <w:r>
        <w:rPr>
          <w:i w:val="0"/>
          <w:sz w:val="28"/>
          <w:szCs w:val="28"/>
        </w:rPr>
        <w:t xml:space="preserve"> года рождения, уроженца </w:t>
      </w:r>
      <w:r>
        <w:rPr>
          <w:i w:val="0"/>
          <w:sz w:val="28"/>
          <w:szCs w:val="28"/>
        </w:rPr>
        <w:t>*</w:t>
      </w:r>
      <w:r>
        <w:rPr>
          <w:i w:val="0"/>
          <w:sz w:val="28"/>
          <w:szCs w:val="28"/>
        </w:rPr>
        <w:t>.,</w:t>
      </w:r>
      <w:r>
        <w:rPr>
          <w:i w:val="0"/>
          <w:sz w:val="28"/>
          <w:szCs w:val="28"/>
        </w:rPr>
        <w:t xml:space="preserve"> паспорт *</w:t>
      </w:r>
      <w:r>
        <w:rPr>
          <w:i w:val="0"/>
          <w:sz w:val="28"/>
          <w:szCs w:val="28"/>
        </w:rPr>
        <w:t xml:space="preserve"> г.) в пользу ООО МКК «ДИНАР» (ИНН 9727079948, КПП 770801001) расходы по оплате государственной пошлины в размере 4000 рублей 00 копеек.</w:t>
      </w:r>
    </w:p>
    <w:p w:rsidR="00A3451E" w:rsidRPr="00C93D89" w:rsidP="00C07717">
      <w:pPr>
        <w:pStyle w:val="BodyText"/>
        <w:ind w:left="283" w:right="-30" w:firstLine="720"/>
        <w:rPr>
          <w:i w:val="0"/>
          <w:sz w:val="28"/>
          <w:szCs w:val="28"/>
        </w:rPr>
      </w:pPr>
      <w:r w:rsidRPr="00C93D89">
        <w:rPr>
          <w:i w:val="0"/>
          <w:sz w:val="28"/>
          <w:szCs w:val="28"/>
        </w:rPr>
        <w:t>Разъяснить сторонам, что мировым судьей не со</w:t>
      </w:r>
      <w:r w:rsidRPr="00C93D89">
        <w:rPr>
          <w:i w:val="0"/>
          <w:sz w:val="28"/>
          <w:szCs w:val="28"/>
        </w:rPr>
        <w:t>ставлено мотивированное решение суда по рассмотренному делу.   Лица, участвующие в деле, но не присутствовавшие в судебном заседании вправе в течение пятнадцати дней со дня объявления резолютивной части решения суда обратиться к мировому судье судебного уч</w:t>
      </w:r>
      <w:r w:rsidRPr="00C93D89">
        <w:rPr>
          <w:i w:val="0"/>
          <w:sz w:val="28"/>
          <w:szCs w:val="28"/>
        </w:rPr>
        <w:t>астка № 7 Нефтеюганского судебного района ХМАО-Югры с заявлением о составлении мотивированного решения суда, а лица</w:t>
      </w:r>
      <w:r>
        <w:rPr>
          <w:i w:val="0"/>
          <w:sz w:val="28"/>
          <w:szCs w:val="28"/>
        </w:rPr>
        <w:t>, участвующие в</w:t>
      </w:r>
      <w:r w:rsidRPr="00C93D89">
        <w:rPr>
          <w:i w:val="0"/>
          <w:sz w:val="28"/>
          <w:szCs w:val="28"/>
        </w:rPr>
        <w:t xml:space="preserve"> судебном заседании</w:t>
      </w:r>
      <w:r>
        <w:rPr>
          <w:i w:val="0"/>
          <w:sz w:val="28"/>
          <w:szCs w:val="28"/>
        </w:rPr>
        <w:t>,</w:t>
      </w:r>
      <w:r w:rsidRPr="00C93D89">
        <w:rPr>
          <w:i w:val="0"/>
          <w:sz w:val="28"/>
          <w:szCs w:val="28"/>
        </w:rPr>
        <w:t xml:space="preserve"> в течение трех дней со дня объявления резолютивной части решения.</w:t>
      </w:r>
    </w:p>
    <w:p w:rsidR="00A3451E" w:rsidRPr="00C93D89" w:rsidP="002A17C9">
      <w:pPr>
        <w:pStyle w:val="BodyText"/>
        <w:ind w:left="283" w:right="-30" w:firstLine="720"/>
        <w:rPr>
          <w:i w:val="0"/>
          <w:sz w:val="28"/>
          <w:szCs w:val="28"/>
        </w:rPr>
      </w:pPr>
      <w:r w:rsidRPr="00C93D89">
        <w:rPr>
          <w:i w:val="0"/>
          <w:sz w:val="28"/>
          <w:szCs w:val="28"/>
        </w:rPr>
        <w:t>Решение может быть обжаловано в апелляц</w:t>
      </w:r>
      <w:r w:rsidRPr="00C93D89">
        <w:rPr>
          <w:i w:val="0"/>
          <w:sz w:val="28"/>
          <w:szCs w:val="28"/>
        </w:rPr>
        <w:t>ионном порядке в течение месяца в Нефтеюганский районный суд Ханты-Мансийского автономного округа - Югры с подачей жалобы через мирового судью.</w:t>
      </w:r>
    </w:p>
    <w:p w:rsidR="00A3451E" w:rsidRPr="00C93D89" w:rsidP="002A17C9">
      <w:pPr>
        <w:pStyle w:val="BodyText"/>
        <w:ind w:left="283" w:right="-30" w:firstLine="720"/>
        <w:rPr>
          <w:i w:val="0"/>
          <w:sz w:val="28"/>
          <w:szCs w:val="28"/>
        </w:rPr>
      </w:pPr>
    </w:p>
    <w:p w:rsidR="00A3451E" w:rsidRPr="00C93D89" w:rsidP="002A17C9">
      <w:pPr>
        <w:pStyle w:val="BodyText"/>
        <w:ind w:left="283" w:right="-30" w:firstLine="720"/>
        <w:rPr>
          <w:i w:val="0"/>
          <w:sz w:val="28"/>
          <w:szCs w:val="28"/>
        </w:rPr>
      </w:pPr>
      <w:r w:rsidRPr="00C93D89">
        <w:rPr>
          <w:i w:val="0"/>
          <w:sz w:val="28"/>
          <w:szCs w:val="28"/>
        </w:rPr>
        <w:t xml:space="preserve">   Мировой судья                 </w:t>
      </w:r>
      <w:r w:rsidR="001268C0">
        <w:rPr>
          <w:i w:val="0"/>
          <w:sz w:val="28"/>
          <w:szCs w:val="28"/>
        </w:rPr>
        <w:t xml:space="preserve">                                             </w:t>
      </w:r>
      <w:r w:rsidR="000D5FD9">
        <w:rPr>
          <w:i w:val="0"/>
          <w:sz w:val="28"/>
          <w:szCs w:val="28"/>
        </w:rPr>
        <w:t>Е.В. Кё</w:t>
      </w:r>
      <w:r w:rsidRPr="00C93D89">
        <w:rPr>
          <w:i w:val="0"/>
          <w:sz w:val="28"/>
          <w:szCs w:val="28"/>
        </w:rPr>
        <w:t>ся</w:t>
      </w:r>
    </w:p>
    <w:p w:rsidR="00A3451E" w:rsidRPr="00C93D89" w:rsidP="002A17C9">
      <w:pPr>
        <w:pStyle w:val="BodyText"/>
        <w:ind w:left="283" w:right="-30" w:firstLine="720"/>
        <w:rPr>
          <w:i w:val="0"/>
          <w:sz w:val="28"/>
          <w:szCs w:val="28"/>
        </w:rPr>
      </w:pPr>
    </w:p>
    <w:p w:rsidR="00A3451E" w:rsidRPr="00681BFA" w:rsidP="002A17C9">
      <w:pPr>
        <w:pStyle w:val="BodyText"/>
        <w:ind w:left="283" w:right="-30" w:firstLine="720"/>
        <w:rPr>
          <w:i w:val="0"/>
          <w:sz w:val="28"/>
          <w:szCs w:val="28"/>
        </w:rPr>
      </w:pPr>
    </w:p>
    <w:p w:rsidR="00D25B4E" w:rsidRPr="00F013C2" w:rsidP="002A17C9">
      <w:pPr>
        <w:pStyle w:val="BodyText"/>
        <w:ind w:left="283" w:right="-30" w:firstLine="720"/>
        <w:rPr>
          <w:i w:val="0"/>
          <w:sz w:val="28"/>
          <w:szCs w:val="28"/>
        </w:rPr>
      </w:pPr>
    </w:p>
    <w:p w:rsidR="002A17C9" w:rsidRPr="00F013C2">
      <w:pPr>
        <w:pStyle w:val="BodyText"/>
        <w:ind w:left="283" w:right="-30" w:firstLine="720"/>
        <w:rPr>
          <w:i w:val="0"/>
          <w:sz w:val="28"/>
          <w:szCs w:val="28"/>
        </w:rPr>
      </w:pPr>
    </w:p>
    <w:sectPr w:rsidSect="002A17C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07A448D"/>
    <w:multiLevelType w:val="hybridMultilevel"/>
    <w:tmpl w:val="4E7A01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0F7298"/>
    <w:multiLevelType w:val="hybridMultilevel"/>
    <w:tmpl w:val="013220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432"/>
    <w:rsid w:val="000142CD"/>
    <w:rsid w:val="00015E92"/>
    <w:rsid w:val="00017CDF"/>
    <w:rsid w:val="0002692B"/>
    <w:rsid w:val="00091EC1"/>
    <w:rsid w:val="00094B0D"/>
    <w:rsid w:val="000A48E4"/>
    <w:rsid w:val="000B1DF5"/>
    <w:rsid w:val="000C2F9B"/>
    <w:rsid w:val="000D5FD9"/>
    <w:rsid w:val="000D73C1"/>
    <w:rsid w:val="000E7292"/>
    <w:rsid w:val="000F3822"/>
    <w:rsid w:val="000F709E"/>
    <w:rsid w:val="00103A24"/>
    <w:rsid w:val="00104372"/>
    <w:rsid w:val="001268C0"/>
    <w:rsid w:val="00146E76"/>
    <w:rsid w:val="001547BF"/>
    <w:rsid w:val="00164736"/>
    <w:rsid w:val="001846D3"/>
    <w:rsid w:val="0018474F"/>
    <w:rsid w:val="00191396"/>
    <w:rsid w:val="001A5245"/>
    <w:rsid w:val="001B0F1A"/>
    <w:rsid w:val="001B48EA"/>
    <w:rsid w:val="00243337"/>
    <w:rsid w:val="00255F8E"/>
    <w:rsid w:val="00285638"/>
    <w:rsid w:val="002A17C9"/>
    <w:rsid w:val="002A72D1"/>
    <w:rsid w:val="002F0A46"/>
    <w:rsid w:val="00330F93"/>
    <w:rsid w:val="00361871"/>
    <w:rsid w:val="00371FFD"/>
    <w:rsid w:val="00374A51"/>
    <w:rsid w:val="00384FDC"/>
    <w:rsid w:val="00385418"/>
    <w:rsid w:val="003A2258"/>
    <w:rsid w:val="003A719E"/>
    <w:rsid w:val="003D415C"/>
    <w:rsid w:val="004174D0"/>
    <w:rsid w:val="00420347"/>
    <w:rsid w:val="0044718E"/>
    <w:rsid w:val="00451A49"/>
    <w:rsid w:val="00480A84"/>
    <w:rsid w:val="00496691"/>
    <w:rsid w:val="004A065E"/>
    <w:rsid w:val="004B0177"/>
    <w:rsid w:val="004B0612"/>
    <w:rsid w:val="004B41BC"/>
    <w:rsid w:val="004B6456"/>
    <w:rsid w:val="004D5BA8"/>
    <w:rsid w:val="004F7860"/>
    <w:rsid w:val="005061E6"/>
    <w:rsid w:val="00510BB9"/>
    <w:rsid w:val="00537511"/>
    <w:rsid w:val="00547C34"/>
    <w:rsid w:val="00552F3F"/>
    <w:rsid w:val="00584F0E"/>
    <w:rsid w:val="005E403D"/>
    <w:rsid w:val="0061571C"/>
    <w:rsid w:val="00622BFD"/>
    <w:rsid w:val="0062408A"/>
    <w:rsid w:val="006652F5"/>
    <w:rsid w:val="00666EF7"/>
    <w:rsid w:val="00681BFA"/>
    <w:rsid w:val="00694420"/>
    <w:rsid w:val="006A72EF"/>
    <w:rsid w:val="006B7392"/>
    <w:rsid w:val="006D631C"/>
    <w:rsid w:val="006E316F"/>
    <w:rsid w:val="006E5BDD"/>
    <w:rsid w:val="0070355F"/>
    <w:rsid w:val="00717BC9"/>
    <w:rsid w:val="00720D8A"/>
    <w:rsid w:val="0072707A"/>
    <w:rsid w:val="00744A7C"/>
    <w:rsid w:val="007564C6"/>
    <w:rsid w:val="00801676"/>
    <w:rsid w:val="00814B5D"/>
    <w:rsid w:val="00845068"/>
    <w:rsid w:val="00847D3A"/>
    <w:rsid w:val="00880B05"/>
    <w:rsid w:val="00896503"/>
    <w:rsid w:val="008A17E2"/>
    <w:rsid w:val="008D4FF7"/>
    <w:rsid w:val="008F35F4"/>
    <w:rsid w:val="008F5EB1"/>
    <w:rsid w:val="0090659F"/>
    <w:rsid w:val="00913258"/>
    <w:rsid w:val="0092320D"/>
    <w:rsid w:val="009256BF"/>
    <w:rsid w:val="00935231"/>
    <w:rsid w:val="0094121D"/>
    <w:rsid w:val="009437FB"/>
    <w:rsid w:val="009475FB"/>
    <w:rsid w:val="009513C0"/>
    <w:rsid w:val="009A084E"/>
    <w:rsid w:val="009E5901"/>
    <w:rsid w:val="00A3451E"/>
    <w:rsid w:val="00A52DE2"/>
    <w:rsid w:val="00A62C06"/>
    <w:rsid w:val="00A635F3"/>
    <w:rsid w:val="00A757AB"/>
    <w:rsid w:val="00AA2861"/>
    <w:rsid w:val="00AB1F14"/>
    <w:rsid w:val="00AF0282"/>
    <w:rsid w:val="00AF5835"/>
    <w:rsid w:val="00B06432"/>
    <w:rsid w:val="00B32CC1"/>
    <w:rsid w:val="00B457A0"/>
    <w:rsid w:val="00B45EE0"/>
    <w:rsid w:val="00B54731"/>
    <w:rsid w:val="00BC3AD6"/>
    <w:rsid w:val="00BC5616"/>
    <w:rsid w:val="00BD124C"/>
    <w:rsid w:val="00BE2605"/>
    <w:rsid w:val="00BE3D49"/>
    <w:rsid w:val="00BF41EE"/>
    <w:rsid w:val="00C07717"/>
    <w:rsid w:val="00C17D2C"/>
    <w:rsid w:val="00C41020"/>
    <w:rsid w:val="00C463FD"/>
    <w:rsid w:val="00C81A2F"/>
    <w:rsid w:val="00C860F8"/>
    <w:rsid w:val="00C87AD8"/>
    <w:rsid w:val="00C930BB"/>
    <w:rsid w:val="00C93D89"/>
    <w:rsid w:val="00CC5AE3"/>
    <w:rsid w:val="00CD5242"/>
    <w:rsid w:val="00CE7311"/>
    <w:rsid w:val="00CE748C"/>
    <w:rsid w:val="00D048E7"/>
    <w:rsid w:val="00D07329"/>
    <w:rsid w:val="00D10FF0"/>
    <w:rsid w:val="00D21F9A"/>
    <w:rsid w:val="00D2255B"/>
    <w:rsid w:val="00D25B4E"/>
    <w:rsid w:val="00D44F75"/>
    <w:rsid w:val="00D677AE"/>
    <w:rsid w:val="00D75B43"/>
    <w:rsid w:val="00DA334E"/>
    <w:rsid w:val="00DB336F"/>
    <w:rsid w:val="00DC0653"/>
    <w:rsid w:val="00DE4C0C"/>
    <w:rsid w:val="00DF1D9A"/>
    <w:rsid w:val="00E12895"/>
    <w:rsid w:val="00E20D2C"/>
    <w:rsid w:val="00E3719A"/>
    <w:rsid w:val="00E416C8"/>
    <w:rsid w:val="00E433BC"/>
    <w:rsid w:val="00E45FCB"/>
    <w:rsid w:val="00E51D54"/>
    <w:rsid w:val="00E5258C"/>
    <w:rsid w:val="00E93BF9"/>
    <w:rsid w:val="00EA75B6"/>
    <w:rsid w:val="00EA7F65"/>
    <w:rsid w:val="00EB0779"/>
    <w:rsid w:val="00ED7ED6"/>
    <w:rsid w:val="00EF4032"/>
    <w:rsid w:val="00EF5171"/>
    <w:rsid w:val="00EF7BDA"/>
    <w:rsid w:val="00F013C2"/>
    <w:rsid w:val="00F0285F"/>
    <w:rsid w:val="00F11D1E"/>
    <w:rsid w:val="00F1408B"/>
    <w:rsid w:val="00F22F64"/>
    <w:rsid w:val="00F2639A"/>
    <w:rsid w:val="00F3039A"/>
    <w:rsid w:val="00F40500"/>
    <w:rsid w:val="00F41B31"/>
    <w:rsid w:val="00F61766"/>
    <w:rsid w:val="00F85A3A"/>
    <w:rsid w:val="00FA19DF"/>
    <w:rsid w:val="00FD4274"/>
    <w:rsid w:val="00FE1C2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2D15BBC-5A60-4517-80AF-F4CFF941F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64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semiHidden/>
    <w:unhideWhenUsed/>
    <w:rsid w:val="00B064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06432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F2639A"/>
    <w:pPr>
      <w:spacing w:after="0" w:line="240" w:lineRule="auto"/>
    </w:pPr>
  </w:style>
  <w:style w:type="paragraph" w:styleId="Caption">
    <w:name w:val="caption"/>
    <w:basedOn w:val="Normal"/>
    <w:unhideWhenUsed/>
    <w:qFormat/>
    <w:rsid w:val="00681BFA"/>
    <w:pPr>
      <w:spacing w:after="0" w:line="240" w:lineRule="auto"/>
      <w:ind w:right="-766"/>
      <w:jc w:val="center"/>
    </w:pPr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styleId="BodyText">
    <w:name w:val="Body Text"/>
    <w:basedOn w:val="Normal"/>
    <w:link w:val="a0"/>
    <w:unhideWhenUsed/>
    <w:rsid w:val="00681BFA"/>
    <w:pPr>
      <w:spacing w:after="0" w:line="240" w:lineRule="auto"/>
      <w:ind w:right="-766"/>
      <w:jc w:val="both"/>
    </w:pPr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customStyle="1" w:styleId="a0">
    <w:name w:val="Основной текст Знак"/>
    <w:basedOn w:val="DefaultParagraphFont"/>
    <w:link w:val="BodyText"/>
    <w:rsid w:val="00681BFA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681BFA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2 Знак"/>
    <w:basedOn w:val="DefaultParagraphFont"/>
    <w:link w:val="BodyText2"/>
    <w:semiHidden/>
    <w:rsid w:val="00681B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F013C2"/>
    <w:pPr>
      <w:ind w:left="720"/>
      <w:contextualSpacing/>
    </w:pPr>
  </w:style>
  <w:style w:type="character" w:customStyle="1" w:styleId="a1">
    <w:name w:val="Основной текст_"/>
    <w:link w:val="1"/>
    <w:rsid w:val="00DC0653"/>
    <w:rPr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DC0653"/>
    <w:pPr>
      <w:shd w:val="clear" w:color="auto" w:fill="FFFFFF"/>
      <w:spacing w:after="0" w:line="252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